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2DF465" w14:textId="77777777" w:rsidR="00EB03E4" w:rsidRDefault="00A34DCA">
      <w:pPr>
        <w:pStyle w:val="Normal1"/>
        <w:jc w:val="center"/>
        <w:rPr>
          <w:b/>
        </w:rPr>
      </w:pPr>
      <w:r w:rsidRPr="00310B23">
        <w:rPr>
          <w:b/>
        </w:rPr>
        <w:t>NONDISCLOSURE AGREEMENT</w:t>
      </w:r>
    </w:p>
    <w:p w14:paraId="493A83E0" w14:textId="77777777" w:rsidR="003138DF" w:rsidRPr="00310B23" w:rsidRDefault="003138DF">
      <w:pPr>
        <w:pStyle w:val="Normal1"/>
        <w:jc w:val="center"/>
        <w:rPr>
          <w:b/>
        </w:rPr>
      </w:pPr>
    </w:p>
    <w:p w14:paraId="0505A7BA" w14:textId="4DFD14C7" w:rsidR="00EB03E4" w:rsidRDefault="000B5674">
      <w:pPr>
        <w:pStyle w:val="Normal1"/>
        <w:ind w:firstLine="720"/>
        <w:jc w:val="both"/>
      </w:pPr>
      <w:r>
        <w:t>This</w:t>
      </w:r>
      <w:r w:rsidR="00A34DCA">
        <w:t xml:space="preserve"> NONDISCLOSURE AGREEMENT is made and entered into as of the date on which </w:t>
      </w:r>
      <w:r w:rsidR="0084376B">
        <w:t>_____________, (COMPANY)</w:t>
      </w:r>
      <w:r w:rsidR="00A34DCA">
        <w:t xml:space="preserve"> </w:t>
      </w:r>
      <w:r w:rsidR="00E028A1">
        <w:t xml:space="preserve">and Unified Patents Inc. (“Unified Patents”) (collectively, “the Parties”) </w:t>
      </w:r>
      <w:r w:rsidR="00066EAA">
        <w:t xml:space="preserve">have </w:t>
      </w:r>
      <w:r w:rsidR="00E028A1">
        <w:t>sign</w:t>
      </w:r>
      <w:r w:rsidR="00066EAA">
        <w:t>ed</w:t>
      </w:r>
      <w:r w:rsidR="00974AF3">
        <w:t xml:space="preserve"> </w:t>
      </w:r>
      <w:r w:rsidR="00A34DCA">
        <w:t>this Agreement.</w:t>
      </w:r>
    </w:p>
    <w:p w14:paraId="792B3D1E" w14:textId="77777777" w:rsidR="003138DF" w:rsidRDefault="003138DF">
      <w:pPr>
        <w:pStyle w:val="Normal1"/>
        <w:ind w:firstLine="720"/>
        <w:jc w:val="both"/>
      </w:pPr>
    </w:p>
    <w:p w14:paraId="450046AA" w14:textId="65018EC8" w:rsidR="008C2A60" w:rsidRDefault="00A34DCA" w:rsidP="008C2A60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Purpose</w:t>
      </w:r>
      <w:r>
        <w:t xml:space="preserve">.  </w:t>
      </w:r>
      <w:r w:rsidR="009A5260">
        <w:t>The Parties, wish</w:t>
      </w:r>
      <w:r w:rsidR="00241D8A">
        <w:t xml:space="preserve"> to discuss </w:t>
      </w:r>
      <w:r w:rsidR="006E0F04">
        <w:t xml:space="preserve">a possible </w:t>
      </w:r>
      <w:r w:rsidR="00A20537">
        <w:t>business arrangement</w:t>
      </w:r>
      <w:r w:rsidR="006E0F04">
        <w:t xml:space="preserve"> between</w:t>
      </w:r>
      <w:r w:rsidR="00A20537">
        <w:t xml:space="preserve"> the Parties</w:t>
      </w:r>
      <w:r w:rsidR="00FC6B27">
        <w:t xml:space="preserve">.  </w:t>
      </w:r>
      <w:r w:rsidR="00E028A1">
        <w:t>The Parties</w:t>
      </w:r>
      <w:r w:rsidR="00FC6B27">
        <w:t xml:space="preserve"> </w:t>
      </w:r>
      <w:r w:rsidR="008C2A60">
        <w:t>agree to discuss this matter</w:t>
      </w:r>
      <w:r w:rsidR="00FC6B27">
        <w:t xml:space="preserve"> only if such discussions and all documents and communications related thereto are held in the strictest of confidence </w:t>
      </w:r>
      <w:r w:rsidR="008C2A60">
        <w:t xml:space="preserve">by </w:t>
      </w:r>
      <w:r w:rsidR="00E028A1">
        <w:t>the Parties</w:t>
      </w:r>
      <w:r w:rsidR="008C2A60">
        <w:t xml:space="preserve"> </w:t>
      </w:r>
      <w:r w:rsidR="00FC6B27">
        <w:t>and are not disclosed to any third party under any circumstances</w:t>
      </w:r>
      <w:r w:rsidR="00A20537">
        <w:t xml:space="preserve"> (including Unified Patents’ members)</w:t>
      </w:r>
      <w:r>
        <w:t>.</w:t>
      </w:r>
      <w:r w:rsidR="006E0F04">
        <w:t xml:space="preserve">  </w:t>
      </w:r>
    </w:p>
    <w:p w14:paraId="19B7F0FD" w14:textId="77777777" w:rsidR="003138DF" w:rsidRPr="003138DF" w:rsidRDefault="003138DF" w:rsidP="003138DF">
      <w:pPr>
        <w:pStyle w:val="Normal1"/>
      </w:pPr>
    </w:p>
    <w:p w14:paraId="36A3B529" w14:textId="025960C8" w:rsidR="008C2A60" w:rsidRDefault="008C2A60" w:rsidP="008C2A60">
      <w:pPr>
        <w:pStyle w:val="Heading1"/>
        <w:numPr>
          <w:ilvl w:val="0"/>
          <w:numId w:val="1"/>
        </w:numPr>
        <w:jc w:val="both"/>
      </w:pPr>
      <w:r>
        <w:t>“SUBJECT MATTER” means the possible r</w:t>
      </w:r>
      <w:r w:rsidR="003138DF">
        <w:t>esolution of any dispute between the parties</w:t>
      </w:r>
      <w:r>
        <w:t>.</w:t>
      </w:r>
    </w:p>
    <w:p w14:paraId="0AD49DD7" w14:textId="77777777" w:rsidR="003138DF" w:rsidRPr="003138DF" w:rsidRDefault="003138DF" w:rsidP="003138DF">
      <w:pPr>
        <w:pStyle w:val="Normal1"/>
      </w:pPr>
    </w:p>
    <w:p w14:paraId="4169B1B9" w14:textId="305113C5" w:rsidR="00EB03E4" w:rsidRDefault="00A34DCA">
      <w:pPr>
        <w:pStyle w:val="Heading1"/>
        <w:numPr>
          <w:ilvl w:val="0"/>
          <w:numId w:val="1"/>
        </w:numPr>
        <w:jc w:val="both"/>
      </w:pPr>
      <w:r>
        <w:t>“</w:t>
      </w:r>
      <w:r w:rsidR="00472725" w:rsidRPr="00472725">
        <w:t>CONFIDENTIAL INFORMATION</w:t>
      </w:r>
      <w:r>
        <w:t xml:space="preserve">” means </w:t>
      </w:r>
      <w:r w:rsidR="008C2A60">
        <w:t>(1) the fact that discussions about the SUBJECT MATTER took place or were even atte</w:t>
      </w:r>
      <w:bookmarkStart w:id="0" w:name="_GoBack"/>
      <w:bookmarkEnd w:id="0"/>
      <w:r w:rsidR="008C2A60">
        <w:t xml:space="preserve">mpted and (2) </w:t>
      </w:r>
      <w:r>
        <w:t xml:space="preserve">information </w:t>
      </w:r>
      <w:r w:rsidR="0084688A">
        <w:t>relating</w:t>
      </w:r>
      <w:r w:rsidR="00371FF5">
        <w:t xml:space="preserve"> in any way to the SUBJECT MATTER that is </w:t>
      </w:r>
      <w:r>
        <w:t xml:space="preserve">disclosed by </w:t>
      </w:r>
      <w:r w:rsidR="006E0F04">
        <w:t>the Parties</w:t>
      </w:r>
      <w:r w:rsidR="00371FF5">
        <w:t xml:space="preserve">, such information </w:t>
      </w:r>
      <w:r w:rsidR="00257C4F">
        <w:t>includes information</w:t>
      </w:r>
      <w:r w:rsidR="00371FF5">
        <w:t xml:space="preserve"> communicated </w:t>
      </w:r>
      <w:r>
        <w:t>directly or indirectly</w:t>
      </w:r>
      <w:r w:rsidR="00257C4F">
        <w:t xml:space="preserve"> and such information includes information that is </w:t>
      </w:r>
      <w:r w:rsidR="00371FF5">
        <w:t xml:space="preserve">communicated </w:t>
      </w:r>
      <w:r w:rsidR="00B466BF">
        <w:t xml:space="preserve">orally or in any form of </w:t>
      </w:r>
      <w:r w:rsidR="008C2A60">
        <w:t>writing</w:t>
      </w:r>
      <w:r w:rsidR="00257C4F">
        <w:t>,</w:t>
      </w:r>
      <w:r w:rsidR="00B466BF">
        <w:t xml:space="preserve"> such as electronic or hardcopy</w:t>
      </w:r>
      <w:r w:rsidR="00E53675">
        <w:t>.</w:t>
      </w:r>
    </w:p>
    <w:p w14:paraId="39E28DA2" w14:textId="77777777" w:rsidR="003138DF" w:rsidRPr="003138DF" w:rsidRDefault="003138DF" w:rsidP="003138DF">
      <w:pPr>
        <w:pStyle w:val="Normal1"/>
      </w:pPr>
    </w:p>
    <w:p w14:paraId="0ED3D928" w14:textId="20C6B31C" w:rsidR="00EB03E4" w:rsidRDefault="00A34DCA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Non-use and Non-disclosure</w:t>
      </w:r>
      <w:r>
        <w:t xml:space="preserve">.  </w:t>
      </w:r>
      <w:r w:rsidR="00E028A1">
        <w:t>The Parties agree</w:t>
      </w:r>
      <w:r>
        <w:t xml:space="preserve"> not to </w:t>
      </w:r>
      <w:r w:rsidR="00472725">
        <w:t>disclose the CONFIDENTIAL INFORMATION</w:t>
      </w:r>
      <w:r w:rsidR="00CA4396">
        <w:t xml:space="preserve"> to any third party</w:t>
      </w:r>
      <w:r w:rsidR="006F386F">
        <w:t xml:space="preserve"> (including Unified Patents’ members)</w:t>
      </w:r>
      <w:r>
        <w:t>.</w:t>
      </w:r>
      <w:r w:rsidR="00CA4396">
        <w:t xml:space="preserve">  If </w:t>
      </w:r>
      <w:r w:rsidR="006F386F">
        <w:t>either Party</w:t>
      </w:r>
      <w:r w:rsidR="00471C0D">
        <w:t xml:space="preserve"> </w:t>
      </w:r>
      <w:r w:rsidR="00CA4396">
        <w:t>is ordere</w:t>
      </w:r>
      <w:r w:rsidR="00471C0D">
        <w:t>d</w:t>
      </w:r>
      <w:r w:rsidR="00CA4396">
        <w:t xml:space="preserve"> to disclose the CONFIDENTIAL INFORMATION to any governmental body or court, </w:t>
      </w:r>
      <w:r w:rsidR="006F386F">
        <w:t>the disclosing Party</w:t>
      </w:r>
      <w:r w:rsidR="00471C0D">
        <w:t xml:space="preserve"> </w:t>
      </w:r>
      <w:r w:rsidR="00CA4396">
        <w:t xml:space="preserve">shall give </w:t>
      </w:r>
      <w:r w:rsidR="006F386F">
        <w:t xml:space="preserve">the other Party </w:t>
      </w:r>
      <w:r w:rsidR="00CA4396">
        <w:t xml:space="preserve">immediate notice of such order and, if the disclosure occurs, </w:t>
      </w:r>
      <w:r w:rsidR="0055065A">
        <w:t>the disclosing Party</w:t>
      </w:r>
      <w:r w:rsidR="00471C0D">
        <w:t xml:space="preserve"> </w:t>
      </w:r>
      <w:r w:rsidR="00CA4396">
        <w:t xml:space="preserve">shall take </w:t>
      </w:r>
      <w:r w:rsidR="008F4DC7">
        <w:t>all necessary</w:t>
      </w:r>
      <w:r w:rsidR="00CA4396">
        <w:t xml:space="preserve"> measures to preserve the confidentiality of the CONFIDENTIAL INFORMATION.</w:t>
      </w:r>
      <w:r w:rsidR="00E028A1">
        <w:t xml:space="preserve">  </w:t>
      </w:r>
    </w:p>
    <w:p w14:paraId="43604370" w14:textId="77777777" w:rsidR="003138DF" w:rsidRPr="003138DF" w:rsidRDefault="003138DF" w:rsidP="003138DF">
      <w:pPr>
        <w:pStyle w:val="Normal1"/>
      </w:pPr>
    </w:p>
    <w:p w14:paraId="703E89ED" w14:textId="77777777" w:rsidR="00EB03E4" w:rsidRDefault="00A34DCA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Maintenance of Confidentiality</w:t>
      </w:r>
      <w:r>
        <w:t xml:space="preserve">.  </w:t>
      </w:r>
      <w:r w:rsidR="00347CE2">
        <w:t>The Parties</w:t>
      </w:r>
      <w:r w:rsidR="000F4FAF">
        <w:t xml:space="preserve"> </w:t>
      </w:r>
      <w:r w:rsidR="004E775E">
        <w:t xml:space="preserve">shall </w:t>
      </w:r>
      <w:r>
        <w:t>take</w:t>
      </w:r>
      <w:r w:rsidR="000F4FAF">
        <w:t xml:space="preserve"> </w:t>
      </w:r>
      <w:r w:rsidR="004E775E">
        <w:t xml:space="preserve">all measures </w:t>
      </w:r>
      <w:r>
        <w:t xml:space="preserve">to protect the secrecy of and avoid disclosure </w:t>
      </w:r>
      <w:r w:rsidR="004E775E">
        <w:t xml:space="preserve">of the CONFIDENTIAL INFORMATION.  </w:t>
      </w:r>
    </w:p>
    <w:p w14:paraId="5F080A62" w14:textId="77777777" w:rsidR="003138DF" w:rsidRPr="003138DF" w:rsidRDefault="003138DF" w:rsidP="003138DF">
      <w:pPr>
        <w:pStyle w:val="Normal1"/>
      </w:pPr>
    </w:p>
    <w:p w14:paraId="2A3E445B" w14:textId="77777777" w:rsidR="00EB03E4" w:rsidRDefault="00A34DCA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Term</w:t>
      </w:r>
      <w:r>
        <w:t xml:space="preserve">.  The </w:t>
      </w:r>
      <w:r w:rsidR="00A02A1B">
        <w:t xml:space="preserve">confidentiality obligations </w:t>
      </w:r>
      <w:r>
        <w:t xml:space="preserve">hereunder shall </w:t>
      </w:r>
      <w:r w:rsidR="00BB5156">
        <w:t>continue forever</w:t>
      </w:r>
      <w:r w:rsidR="009A5260">
        <w:t xml:space="preserve"> unless terminated in writing</w:t>
      </w:r>
      <w:r>
        <w:t>.</w:t>
      </w:r>
    </w:p>
    <w:p w14:paraId="5283449E" w14:textId="77777777" w:rsidR="003138DF" w:rsidRPr="003138DF" w:rsidRDefault="003138DF" w:rsidP="003138DF">
      <w:pPr>
        <w:pStyle w:val="Normal1"/>
      </w:pPr>
    </w:p>
    <w:p w14:paraId="31D12942" w14:textId="685A606C" w:rsidR="004F1678" w:rsidRDefault="004F1678" w:rsidP="004F1678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Notice of Breach</w:t>
      </w:r>
      <w:r>
        <w:t>.</w:t>
      </w:r>
      <w:r w:rsidR="002142BC">
        <w:t xml:space="preserve">  </w:t>
      </w:r>
      <w:r w:rsidR="0055065A">
        <w:t>Either Party</w:t>
      </w:r>
      <w:r w:rsidR="00471C0D">
        <w:t xml:space="preserve"> </w:t>
      </w:r>
      <w:r w:rsidR="002142BC">
        <w:t xml:space="preserve">shall notify </w:t>
      </w:r>
      <w:r w:rsidR="00A20537">
        <w:t xml:space="preserve">the other </w:t>
      </w:r>
      <w:r w:rsidR="002142BC">
        <w:t>immediately upon any disclosure of the CONFIDENTIAL INFORMATION to any third party, regardless of whether such disclosure was inadvertent or intentional.</w:t>
      </w:r>
      <w:r w:rsidR="00347CE2">
        <w:t xml:space="preserve">  </w:t>
      </w:r>
    </w:p>
    <w:p w14:paraId="10EC3446" w14:textId="77777777" w:rsidR="003138DF" w:rsidRPr="003138DF" w:rsidRDefault="003138DF" w:rsidP="003138DF">
      <w:pPr>
        <w:pStyle w:val="Normal1"/>
      </w:pPr>
    </w:p>
    <w:p w14:paraId="4028866B" w14:textId="77777777" w:rsidR="00EB03E4" w:rsidRDefault="00A34DCA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Remedies</w:t>
      </w:r>
      <w:r>
        <w:t xml:space="preserve">.  </w:t>
      </w:r>
      <w:r w:rsidR="00347CE2">
        <w:t>The Parties agree</w:t>
      </w:r>
      <w:r>
        <w:t xml:space="preserve"> that any violation or threatened violation of this Agreement may cause irreparable injury to </w:t>
      </w:r>
      <w:r w:rsidR="00347CE2">
        <w:t xml:space="preserve">the </w:t>
      </w:r>
      <w:r w:rsidR="00A8436E">
        <w:t>other party</w:t>
      </w:r>
      <w:r w:rsidR="00203910">
        <w:t xml:space="preserve"> (“the harmed party”)</w:t>
      </w:r>
      <w:r>
        <w:t xml:space="preserve">, entitling </w:t>
      </w:r>
      <w:r w:rsidR="00347CE2">
        <w:t>the harmed Party</w:t>
      </w:r>
      <w:r>
        <w:t xml:space="preserve"> to seek injunctive relief in addition to all legal remedies.</w:t>
      </w:r>
    </w:p>
    <w:p w14:paraId="509E10DC" w14:textId="77777777" w:rsidR="003138DF" w:rsidRPr="003138DF" w:rsidRDefault="003138DF" w:rsidP="003138DF">
      <w:pPr>
        <w:pStyle w:val="Normal1"/>
      </w:pPr>
    </w:p>
    <w:p w14:paraId="6DB98E9C" w14:textId="15F9627C" w:rsidR="00987CDB" w:rsidRDefault="00CD683A" w:rsidP="00BB5156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 xml:space="preserve">Liquidated </w:t>
      </w:r>
      <w:r w:rsidR="00BA4B11" w:rsidRPr="004F60BA">
        <w:rPr>
          <w:i/>
        </w:rPr>
        <w:t>Damages</w:t>
      </w:r>
      <w:r w:rsidR="00BA4B11">
        <w:t xml:space="preserve">.  </w:t>
      </w:r>
      <w:r w:rsidR="00347CE2">
        <w:t xml:space="preserve">The Parties agree that </w:t>
      </w:r>
      <w:r w:rsidR="00A20537">
        <w:t xml:space="preserve">the Parties’ </w:t>
      </w:r>
      <w:r>
        <w:t>reputation</w:t>
      </w:r>
      <w:r w:rsidR="00347CE2">
        <w:t>s</w:t>
      </w:r>
      <w:r>
        <w:t xml:space="preserve"> and business interests would be damaged by a breach of this agreement.  </w:t>
      </w:r>
      <w:r w:rsidR="00347CE2">
        <w:t>The Parties also agree</w:t>
      </w:r>
      <w:r>
        <w:t xml:space="preserve"> that quantifyin</w:t>
      </w:r>
      <w:r w:rsidR="00A22F56">
        <w:t xml:space="preserve">g the damages </w:t>
      </w:r>
      <w:r w:rsidR="00347CE2">
        <w:t>is</w:t>
      </w:r>
      <w:r>
        <w:t xml:space="preserve"> difficult.  As such, in the event that </w:t>
      </w:r>
      <w:r w:rsidR="00347CE2">
        <w:t>either of the Parties</w:t>
      </w:r>
      <w:r>
        <w:t xml:space="preserve"> or any agents of </w:t>
      </w:r>
      <w:r w:rsidR="00347CE2">
        <w:t>either of the Parties</w:t>
      </w:r>
      <w:r>
        <w:t xml:space="preserve"> breach this agreement</w:t>
      </w:r>
      <w:r w:rsidR="00A8436E">
        <w:t xml:space="preserve"> (“the breaching Party”)</w:t>
      </w:r>
      <w:r>
        <w:t xml:space="preserve">, </w:t>
      </w:r>
      <w:r w:rsidR="00347CE2">
        <w:t xml:space="preserve">the breaching Party shall pay the </w:t>
      </w:r>
      <w:r w:rsidR="00203910">
        <w:t>harmed</w:t>
      </w:r>
      <w:r w:rsidR="00347CE2">
        <w:t xml:space="preserve"> Party</w:t>
      </w:r>
      <w:r>
        <w:t xml:space="preserve"> liquidated damages in the amount of </w:t>
      </w:r>
      <w:r w:rsidR="00347CE2">
        <w:t>$</w:t>
      </w:r>
      <w:r w:rsidR="00746EF9">
        <w:t>5</w:t>
      </w:r>
      <w:r>
        <w:t xml:space="preserve">0,000.  </w:t>
      </w:r>
      <w:r w:rsidR="00347CE2">
        <w:t>The Parties agree</w:t>
      </w:r>
      <w:r>
        <w:t xml:space="preserve"> that such </w:t>
      </w:r>
      <w:r>
        <w:lastRenderedPageBreak/>
        <w:t xml:space="preserve">damages are reasonable given the difficulty of proving the loss sustained </w:t>
      </w:r>
      <w:r w:rsidR="00A20537">
        <w:t xml:space="preserve">the harmed Party </w:t>
      </w:r>
      <w:r>
        <w:t xml:space="preserve">as well as the difficulty of finding another adequate remedy.  </w:t>
      </w:r>
    </w:p>
    <w:p w14:paraId="5AF9A0EF" w14:textId="77777777" w:rsidR="003138DF" w:rsidRPr="003138DF" w:rsidRDefault="003138DF" w:rsidP="003138DF">
      <w:pPr>
        <w:pStyle w:val="Normal1"/>
      </w:pPr>
    </w:p>
    <w:p w14:paraId="02A0EB6A" w14:textId="77777777" w:rsidR="00BB5156" w:rsidRDefault="00987CDB" w:rsidP="00BB5156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Attorneys</w:t>
      </w:r>
      <w:r w:rsidR="0073275A" w:rsidRPr="004F60BA">
        <w:rPr>
          <w:i/>
        </w:rPr>
        <w:t>’</w:t>
      </w:r>
      <w:r w:rsidRPr="004F60BA">
        <w:rPr>
          <w:i/>
        </w:rPr>
        <w:t xml:space="preserve"> Fees</w:t>
      </w:r>
      <w:r>
        <w:t xml:space="preserve">.  </w:t>
      </w:r>
      <w:r w:rsidR="00347CE2">
        <w:t>The breaching Party</w:t>
      </w:r>
      <w:r>
        <w:t xml:space="preserve"> agree</w:t>
      </w:r>
      <w:r w:rsidR="00347CE2">
        <w:t>s</w:t>
      </w:r>
      <w:r>
        <w:t xml:space="preserve"> to pay </w:t>
      </w:r>
      <w:r w:rsidR="0073275A">
        <w:t xml:space="preserve">any attorneys’ fees </w:t>
      </w:r>
      <w:r w:rsidR="001775D4">
        <w:t xml:space="preserve">that are </w:t>
      </w:r>
      <w:r w:rsidR="0073275A">
        <w:t xml:space="preserve">incurred by </w:t>
      </w:r>
      <w:r w:rsidR="00347CE2">
        <w:t xml:space="preserve">the </w:t>
      </w:r>
      <w:r w:rsidR="00203910">
        <w:t>harmed</w:t>
      </w:r>
      <w:r w:rsidR="00347CE2">
        <w:t xml:space="preserve"> Party</w:t>
      </w:r>
      <w:r>
        <w:t xml:space="preserve"> </w:t>
      </w:r>
      <w:r w:rsidR="00347CE2">
        <w:t>in</w:t>
      </w:r>
      <w:r>
        <w:t xml:space="preserve"> </w:t>
      </w:r>
      <w:r w:rsidR="00347CE2">
        <w:t>enforcing</w:t>
      </w:r>
      <w:r>
        <w:t xml:space="preserve"> this agreement, including but not limited to </w:t>
      </w:r>
      <w:r w:rsidR="00C01F2F">
        <w:t>an enforcement action in a court of competent jurisdiction.</w:t>
      </w:r>
    </w:p>
    <w:p w14:paraId="359FE8EF" w14:textId="77777777" w:rsidR="003138DF" w:rsidRPr="003138DF" w:rsidRDefault="003138DF" w:rsidP="003138DF">
      <w:pPr>
        <w:pStyle w:val="Normal1"/>
      </w:pPr>
    </w:p>
    <w:p w14:paraId="7273F4FB" w14:textId="77777777" w:rsidR="00EB03E4" w:rsidRDefault="00A34DCA" w:rsidP="00BB5156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Governing Law</w:t>
      </w:r>
      <w:r>
        <w:t xml:space="preserve">.  This Agreement shall be construed by, and in accordance with, the laws of the State of California (without regard to its choice-of-law rules).  Any claim arising under this Agreement shall be prosecuted exclusively in a court of competent jurisdiction within Santa Clara County, California, and </w:t>
      </w:r>
      <w:r w:rsidR="00347CE2">
        <w:t>the Parties</w:t>
      </w:r>
      <w:r>
        <w:t xml:space="preserve"> consen</w:t>
      </w:r>
      <w:r w:rsidR="00347CE2">
        <w:t>t</w:t>
      </w:r>
      <w:r>
        <w:t xml:space="preserve"> to the personal jurisdiction of those courts.</w:t>
      </w:r>
    </w:p>
    <w:p w14:paraId="52B7F92E" w14:textId="77777777" w:rsidR="003138DF" w:rsidRPr="003138DF" w:rsidRDefault="003138DF" w:rsidP="003138DF">
      <w:pPr>
        <w:pStyle w:val="Normal1"/>
      </w:pPr>
    </w:p>
    <w:p w14:paraId="658A3938" w14:textId="77777777" w:rsidR="00EB03E4" w:rsidRDefault="00A34DCA" w:rsidP="00BB5156">
      <w:pPr>
        <w:pStyle w:val="Heading1"/>
        <w:numPr>
          <w:ilvl w:val="0"/>
          <w:numId w:val="1"/>
        </w:numPr>
        <w:jc w:val="both"/>
      </w:pPr>
      <w:r w:rsidRPr="004F60BA">
        <w:rPr>
          <w:i/>
        </w:rPr>
        <w:t>Miscellaneous</w:t>
      </w:r>
      <w:r>
        <w:t xml:space="preserve">.  This Agreement shall bind </w:t>
      </w:r>
      <w:r w:rsidR="00347CE2">
        <w:t>the Parties and their</w:t>
      </w:r>
      <w:r>
        <w:t xml:space="preserve"> successors and assigns.  This document contains the entire agreement with respect to the subject matter hereof.  Any failure to enforce any provision of this Agreement shall not constitute a waiver thereof or of any other provision.  </w:t>
      </w:r>
      <w:r w:rsidR="00310B23">
        <w:t xml:space="preserve">If any provision of this agreement is deemed unenforceable by a court of competent jurisdiction, </w:t>
      </w:r>
      <w:r w:rsidR="00D30187">
        <w:t xml:space="preserve">the remainder of this agreement </w:t>
      </w:r>
      <w:r w:rsidR="00310B23">
        <w:t>remain</w:t>
      </w:r>
      <w:r w:rsidR="00D30187">
        <w:t>s</w:t>
      </w:r>
      <w:r w:rsidR="00310B23">
        <w:t xml:space="preserve"> </w:t>
      </w:r>
      <w:r w:rsidR="00D30187">
        <w:t xml:space="preserve">valid and </w:t>
      </w:r>
      <w:r w:rsidR="00310B23">
        <w:t xml:space="preserve">enforceable.  </w:t>
      </w:r>
      <w:r>
        <w:t xml:space="preserve">This Agreement may not be amended, nor any obligation waived, </w:t>
      </w:r>
      <w:r w:rsidR="00310B23">
        <w:t xml:space="preserve">without the express written consent </w:t>
      </w:r>
      <w:r w:rsidR="00347CE2">
        <w:t>of both of the Parties</w:t>
      </w:r>
      <w:r>
        <w:t>.</w:t>
      </w:r>
    </w:p>
    <w:p w14:paraId="76DF4A2D" w14:textId="77777777" w:rsidR="003138DF" w:rsidRPr="003138DF" w:rsidRDefault="003138DF" w:rsidP="003138DF">
      <w:pPr>
        <w:pStyle w:val="Normal1"/>
      </w:pPr>
    </w:p>
    <w:p w14:paraId="02C209D1" w14:textId="77777777" w:rsidR="00EB03E4" w:rsidRDefault="00A34DCA">
      <w:pPr>
        <w:pStyle w:val="Normal1"/>
        <w:jc w:val="both"/>
      </w:pPr>
      <w:r>
        <w:tab/>
        <w:t xml:space="preserve">The undersigned represent that </w:t>
      </w:r>
      <w:r w:rsidR="00347CE2">
        <w:t>they</w:t>
      </w:r>
      <w:r>
        <w:t xml:space="preserve"> have the authority to enter into this Agreement on behalf of the person, entity or corporation listed above their names.</w:t>
      </w:r>
    </w:p>
    <w:p w14:paraId="68FF3CB0" w14:textId="77777777" w:rsidR="00EB03E4" w:rsidRDefault="00EB03E4">
      <w:pPr>
        <w:pStyle w:val="Normal1"/>
      </w:pPr>
    </w:p>
    <w:p w14:paraId="22C81AC3" w14:textId="77777777" w:rsidR="00EB03E4" w:rsidRDefault="00EB03E4">
      <w:pPr>
        <w:pStyle w:val="Normal1"/>
      </w:pPr>
    </w:p>
    <w:p w14:paraId="71B767C1" w14:textId="78D3F09E" w:rsidR="00EB03E4" w:rsidRPr="00040AA0" w:rsidRDefault="0084376B">
      <w:pPr>
        <w:pStyle w:val="Normal1"/>
        <w:tabs>
          <w:tab w:val="left" w:pos="5040"/>
        </w:tabs>
      </w:pPr>
      <w:r>
        <w:t>COMPANY</w:t>
      </w:r>
      <w:r w:rsidR="00A34DCA">
        <w:rPr>
          <w:smallCaps/>
        </w:rPr>
        <w:tab/>
      </w:r>
      <w:r w:rsidR="00040AA0">
        <w:t>Unified Patents Inc.</w:t>
      </w:r>
    </w:p>
    <w:p w14:paraId="24144ACE" w14:textId="77777777" w:rsidR="00EB03E4" w:rsidRDefault="00EB03E4">
      <w:pPr>
        <w:pStyle w:val="Normal1"/>
      </w:pPr>
    </w:p>
    <w:p w14:paraId="398685B2" w14:textId="77777777" w:rsidR="00EB03E4" w:rsidRDefault="00EB03E4">
      <w:pPr>
        <w:pStyle w:val="Normal1"/>
        <w:tabs>
          <w:tab w:val="right" w:pos="9360"/>
        </w:tabs>
      </w:pPr>
    </w:p>
    <w:p w14:paraId="78C3D4BA" w14:textId="77777777" w:rsidR="00040AA0" w:rsidRDefault="00A34DCA" w:rsidP="00040AA0">
      <w:pPr>
        <w:pStyle w:val="Normal1"/>
      </w:pPr>
      <w:r>
        <w:t xml:space="preserve">By: </w:t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>
        <w:tab/>
      </w:r>
      <w:r w:rsidR="00040AA0">
        <w:tab/>
        <w:t xml:space="preserve">By: </w:t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tab/>
      </w:r>
    </w:p>
    <w:p w14:paraId="0BC4E653" w14:textId="62E3429E" w:rsidR="00EB03E4" w:rsidRDefault="004F60BA">
      <w:pPr>
        <w:pStyle w:val="Normal1"/>
      </w:pPr>
      <w:r>
        <w:t xml:space="preserve">      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34DCA">
        <w:t>(signature)</w:t>
      </w:r>
      <w:r w:rsidR="00A34DCA">
        <w:tab/>
      </w:r>
      <w:r w:rsidR="00A34DCA">
        <w:tab/>
      </w:r>
      <w:r w:rsidR="00A34DCA">
        <w:tab/>
      </w:r>
      <w:r w:rsidR="00A34DCA">
        <w:tab/>
      </w:r>
      <w:r w:rsidR="00A34DCA">
        <w:tab/>
      </w:r>
      <w:r w:rsidR="00A34DCA">
        <w:tab/>
        <w:t xml:space="preserve">      </w:t>
      </w:r>
    </w:p>
    <w:p w14:paraId="1BC4B048" w14:textId="77777777" w:rsidR="00EB03E4" w:rsidRDefault="00EB03E4">
      <w:pPr>
        <w:pStyle w:val="Normal1"/>
      </w:pPr>
    </w:p>
    <w:p w14:paraId="63AB817C" w14:textId="77777777" w:rsidR="00EB03E4" w:rsidRDefault="00A34DCA">
      <w:pPr>
        <w:pStyle w:val="Normal1"/>
      </w:pPr>
      <w:r>
        <w:t xml:space="preserve">Date: </w:t>
      </w:r>
      <w:r w:rsidR="00040AA0">
        <w:rPr>
          <w:u w:val="single"/>
        </w:rPr>
        <w:tab/>
      </w:r>
      <w:r w:rsidR="00040AA0">
        <w:rPr>
          <w:u w:val="single"/>
        </w:rPr>
        <w:tab/>
        <w:t xml:space="preserve">   </w:t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>
        <w:tab/>
      </w:r>
      <w:r w:rsidR="00040AA0">
        <w:tab/>
        <w:t xml:space="preserve">Date: </w:t>
      </w:r>
      <w:r w:rsidR="00040AA0">
        <w:rPr>
          <w:u w:val="single"/>
        </w:rPr>
        <w:tab/>
      </w:r>
      <w:r w:rsidR="00040AA0">
        <w:rPr>
          <w:u w:val="single"/>
        </w:rPr>
        <w:tab/>
        <w:t xml:space="preserve">   </w:t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</w:p>
    <w:p w14:paraId="45936F41" w14:textId="77777777" w:rsidR="00EB03E4" w:rsidRDefault="00EB03E4">
      <w:pPr>
        <w:pStyle w:val="Normal1"/>
      </w:pPr>
    </w:p>
    <w:p w14:paraId="441FD818" w14:textId="77777777" w:rsidR="00EB03E4" w:rsidRDefault="00A34DCA">
      <w:pPr>
        <w:pStyle w:val="Normal1"/>
      </w:pPr>
      <w:r>
        <w:t xml:space="preserve">Name: </w:t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>
        <w:tab/>
      </w:r>
      <w:r w:rsidR="00040AA0">
        <w:tab/>
        <w:t xml:space="preserve">Name: </w:t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</w:p>
    <w:p w14:paraId="14B1F580" w14:textId="77777777" w:rsidR="00EB03E4" w:rsidRDefault="00EB03E4">
      <w:pPr>
        <w:pStyle w:val="Normal1"/>
      </w:pPr>
    </w:p>
    <w:p w14:paraId="0A23EEBE" w14:textId="77777777" w:rsidR="00EB03E4" w:rsidRDefault="00A34DCA">
      <w:pPr>
        <w:pStyle w:val="Normal1"/>
      </w:pPr>
      <w:bookmarkStart w:id="1" w:name="h.gjdgxs" w:colFirst="0" w:colLast="0"/>
      <w:bookmarkEnd w:id="1"/>
      <w:r>
        <w:t xml:space="preserve">Title: </w:t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>
        <w:tab/>
      </w:r>
      <w:r w:rsidR="00040AA0">
        <w:tab/>
        <w:t xml:space="preserve">Title: </w:t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  <w:r w:rsidR="00040AA0">
        <w:rPr>
          <w:u w:val="single"/>
        </w:rPr>
        <w:tab/>
      </w:r>
    </w:p>
    <w:p w14:paraId="1F8AAE31" w14:textId="77777777" w:rsidR="00EB03E4" w:rsidRDefault="00EB03E4">
      <w:pPr>
        <w:pStyle w:val="Normal1"/>
      </w:pPr>
    </w:p>
    <w:p w14:paraId="26494600" w14:textId="77777777" w:rsidR="00EB03E4" w:rsidRDefault="00EB03E4">
      <w:pPr>
        <w:pStyle w:val="Normal1"/>
      </w:pPr>
    </w:p>
    <w:p w14:paraId="640F2A51" w14:textId="77777777" w:rsidR="00EB03E4" w:rsidRDefault="00EB03E4">
      <w:pPr>
        <w:pStyle w:val="Normal1"/>
      </w:pPr>
    </w:p>
    <w:sectPr w:rsidR="00EB03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4152" w14:textId="77777777" w:rsidR="000D74FF" w:rsidRDefault="000D74FF">
      <w:r>
        <w:separator/>
      </w:r>
    </w:p>
  </w:endnote>
  <w:endnote w:type="continuationSeparator" w:id="0">
    <w:p w14:paraId="3F713701" w14:textId="77777777" w:rsidR="000D74FF" w:rsidRDefault="000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A9EA" w14:textId="72A4C912" w:rsidR="0055065A" w:rsidRDefault="0055065A" w:rsidP="004F60BA">
    <w:pPr>
      <w:pStyle w:val="Normal1"/>
      <w:tabs>
        <w:tab w:val="center" w:pos="5040"/>
        <w:tab w:val="right" w:pos="9720"/>
      </w:tabs>
      <w:jc w:val="center"/>
    </w:pPr>
    <w:r>
      <w:fldChar w:fldCharType="begin"/>
    </w:r>
    <w:r>
      <w:instrText>PAGE</w:instrText>
    </w:r>
    <w:r>
      <w:fldChar w:fldCharType="separate"/>
    </w:r>
    <w:r w:rsidR="008D716C">
      <w:rPr>
        <w:noProof/>
      </w:rPr>
      <w:t>2</w:t>
    </w:r>
    <w:r>
      <w:fldChar w:fldCharType="end"/>
    </w:r>
  </w:p>
  <w:p w14:paraId="03177B4F" w14:textId="77777777" w:rsidR="0055065A" w:rsidRDefault="0055065A">
    <w:pPr>
      <w:pStyle w:val="Normal1"/>
      <w:tabs>
        <w:tab w:val="center" w:pos="504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69E6" w14:textId="77777777" w:rsidR="000D74FF" w:rsidRDefault="000D74FF">
      <w:r>
        <w:separator/>
      </w:r>
    </w:p>
  </w:footnote>
  <w:footnote w:type="continuationSeparator" w:id="0">
    <w:p w14:paraId="305B1E01" w14:textId="77777777" w:rsidR="000D74FF" w:rsidRDefault="000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D393" w14:textId="64E1F327" w:rsidR="0055065A" w:rsidRPr="003138DF" w:rsidRDefault="003138DF" w:rsidP="003138DF">
    <w:pPr>
      <w:pStyle w:val="Header"/>
      <w:jc w:val="center"/>
      <w:rPr>
        <w:rFonts w:ascii="Times New Roman" w:hAnsi="Times New Roman" w:cs="Times New Roman"/>
      </w:rPr>
    </w:pPr>
    <w:r w:rsidRPr="003138DF">
      <w:rPr>
        <w:rFonts w:ascii="Times New Roman" w:hAnsi="Times New Roman" w:cs="Times New Roman"/>
      </w:rPr>
      <w:t>PRIVILEGED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309F"/>
    <w:multiLevelType w:val="multilevel"/>
    <w:tmpl w:val="E8A0F350"/>
    <w:lvl w:ilvl="0">
      <w:start w:val="1"/>
      <w:numFmt w:val="decimal"/>
      <w:lvlText w:val="%1."/>
      <w:lvlJc w:val="left"/>
      <w:pPr>
        <w:ind w:left="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E4"/>
    <w:rsid w:val="00040AA0"/>
    <w:rsid w:val="00066EAA"/>
    <w:rsid w:val="000B5674"/>
    <w:rsid w:val="000D4131"/>
    <w:rsid w:val="000D74FF"/>
    <w:rsid w:val="000F4FAF"/>
    <w:rsid w:val="001462E9"/>
    <w:rsid w:val="001775D4"/>
    <w:rsid w:val="001838CA"/>
    <w:rsid w:val="00194AB8"/>
    <w:rsid w:val="001A54D5"/>
    <w:rsid w:val="001C63D5"/>
    <w:rsid w:val="00203910"/>
    <w:rsid w:val="002142BC"/>
    <w:rsid w:val="00237FD1"/>
    <w:rsid w:val="00241D8A"/>
    <w:rsid w:val="00257C4F"/>
    <w:rsid w:val="00291D2F"/>
    <w:rsid w:val="002968B6"/>
    <w:rsid w:val="002B6780"/>
    <w:rsid w:val="00310B23"/>
    <w:rsid w:val="003138DF"/>
    <w:rsid w:val="00334F77"/>
    <w:rsid w:val="00347CE2"/>
    <w:rsid w:val="00371FF5"/>
    <w:rsid w:val="003A580B"/>
    <w:rsid w:val="003E01AB"/>
    <w:rsid w:val="00407D2E"/>
    <w:rsid w:val="00471C0D"/>
    <w:rsid w:val="00472725"/>
    <w:rsid w:val="004E775E"/>
    <w:rsid w:val="004E7C42"/>
    <w:rsid w:val="004F1678"/>
    <w:rsid w:val="004F60BA"/>
    <w:rsid w:val="00522CE6"/>
    <w:rsid w:val="0055065A"/>
    <w:rsid w:val="00562E19"/>
    <w:rsid w:val="005B7B9A"/>
    <w:rsid w:val="005C5E03"/>
    <w:rsid w:val="0069743F"/>
    <w:rsid w:val="006E0F04"/>
    <w:rsid w:val="006F386F"/>
    <w:rsid w:val="00710F7B"/>
    <w:rsid w:val="0073275A"/>
    <w:rsid w:val="00746EF9"/>
    <w:rsid w:val="00750DD5"/>
    <w:rsid w:val="00766857"/>
    <w:rsid w:val="00771F6D"/>
    <w:rsid w:val="007B5D7A"/>
    <w:rsid w:val="0084376B"/>
    <w:rsid w:val="0084688A"/>
    <w:rsid w:val="008C2A60"/>
    <w:rsid w:val="008D716C"/>
    <w:rsid w:val="008F4DC7"/>
    <w:rsid w:val="00935D33"/>
    <w:rsid w:val="009470E2"/>
    <w:rsid w:val="00974AF3"/>
    <w:rsid w:val="00987CDB"/>
    <w:rsid w:val="009A0876"/>
    <w:rsid w:val="009A5260"/>
    <w:rsid w:val="00A02A1B"/>
    <w:rsid w:val="00A20537"/>
    <w:rsid w:val="00A22F56"/>
    <w:rsid w:val="00A34DCA"/>
    <w:rsid w:val="00A50AA4"/>
    <w:rsid w:val="00A8436E"/>
    <w:rsid w:val="00AA776A"/>
    <w:rsid w:val="00B05454"/>
    <w:rsid w:val="00B33D84"/>
    <w:rsid w:val="00B466BF"/>
    <w:rsid w:val="00B71780"/>
    <w:rsid w:val="00B72BF4"/>
    <w:rsid w:val="00BA4B11"/>
    <w:rsid w:val="00BB5156"/>
    <w:rsid w:val="00BE6DEF"/>
    <w:rsid w:val="00BF47E4"/>
    <w:rsid w:val="00C01F2F"/>
    <w:rsid w:val="00CA4396"/>
    <w:rsid w:val="00CC3507"/>
    <w:rsid w:val="00CD683A"/>
    <w:rsid w:val="00CF71C0"/>
    <w:rsid w:val="00D201C6"/>
    <w:rsid w:val="00D30187"/>
    <w:rsid w:val="00DE71A9"/>
    <w:rsid w:val="00E028A1"/>
    <w:rsid w:val="00E43CD2"/>
    <w:rsid w:val="00E53675"/>
    <w:rsid w:val="00EA129C"/>
    <w:rsid w:val="00EB03E4"/>
    <w:rsid w:val="00EC2317"/>
    <w:rsid w:val="00EF0A55"/>
    <w:rsid w:val="00F2183D"/>
    <w:rsid w:val="00FC6B27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AF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ind w:firstLine="720"/>
      <w:outlineLvl w:val="0"/>
    </w:pPr>
  </w:style>
  <w:style w:type="paragraph" w:styleId="Heading2">
    <w:name w:val="heading 2"/>
    <w:basedOn w:val="Normal1"/>
    <w:next w:val="Normal1"/>
    <w:pPr>
      <w:ind w:firstLine="1440"/>
      <w:outlineLvl w:val="1"/>
    </w:pPr>
  </w:style>
  <w:style w:type="paragraph" w:styleId="Heading3">
    <w:name w:val="heading 3"/>
    <w:basedOn w:val="Normal1"/>
    <w:next w:val="Normal1"/>
    <w:pPr>
      <w:ind w:firstLine="2520"/>
      <w:outlineLvl w:val="2"/>
    </w:pPr>
  </w:style>
  <w:style w:type="paragraph" w:styleId="Heading4">
    <w:name w:val="heading 4"/>
    <w:basedOn w:val="Normal1"/>
    <w:next w:val="Normal1"/>
    <w:pPr>
      <w:ind w:firstLine="2880"/>
      <w:outlineLvl w:val="3"/>
    </w:pPr>
  </w:style>
  <w:style w:type="paragraph" w:styleId="Heading5">
    <w:name w:val="heading 5"/>
    <w:basedOn w:val="Normal1"/>
    <w:next w:val="Normal1"/>
    <w:pPr>
      <w:ind w:firstLine="3600"/>
      <w:outlineLvl w:val="4"/>
    </w:pPr>
  </w:style>
  <w:style w:type="paragraph" w:styleId="Heading6">
    <w:name w:val="heading 6"/>
    <w:basedOn w:val="Normal1"/>
    <w:next w:val="Normal1"/>
    <w:pPr>
      <w:ind w:firstLine="468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0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AA4"/>
  </w:style>
  <w:style w:type="paragraph" w:styleId="Footer">
    <w:name w:val="footer"/>
    <w:basedOn w:val="Normal"/>
    <w:link w:val="FooterChar"/>
    <w:uiPriority w:val="99"/>
    <w:unhideWhenUsed/>
    <w:rsid w:val="00A50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2017-06-02T00:04:00Z</dcterms:created>
  <dcterms:modified xsi:type="dcterms:W3CDTF">2017-06-02T00:04:00Z</dcterms:modified>
</cp:coreProperties>
</file>